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07024" w:rsidRDefault="003B017A">
      <w:pPr>
        <w:shd w:val="clear" w:color="auto" w:fill="FFFFFF"/>
        <w:spacing w:line="322" w:lineRule="exact"/>
        <w:ind w:left="4248" w:right="65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УТВЕРЖДЕНО</w:t>
      </w:r>
    </w:p>
    <w:p w:rsidR="006C7F42" w:rsidRDefault="003B017A" w:rsidP="006C7F42">
      <w:pPr>
        <w:shd w:val="clear" w:color="auto" w:fill="FFFFFF"/>
        <w:spacing w:line="322" w:lineRule="exact"/>
        <w:ind w:left="6096" w:right="65" w:firstLine="5"/>
        <w:rPr>
          <w:sz w:val="28"/>
          <w:szCs w:val="28"/>
        </w:rPr>
      </w:pPr>
      <w:bookmarkStart w:id="0" w:name="_Hlk124932234"/>
      <w:proofErr w:type="gramStart"/>
      <w:r>
        <w:rPr>
          <w:sz w:val="28"/>
          <w:szCs w:val="28"/>
        </w:rPr>
        <w:t>приказом</w:t>
      </w:r>
      <w:proofErr w:type="gramEnd"/>
      <w:r>
        <w:rPr>
          <w:sz w:val="28"/>
          <w:szCs w:val="28"/>
        </w:rPr>
        <w:t xml:space="preserve"> управления </w:t>
      </w:r>
    </w:p>
    <w:p w:rsidR="00C07024" w:rsidRDefault="006C7F42" w:rsidP="006C7F42">
      <w:pPr>
        <w:shd w:val="clear" w:color="auto" w:fill="FFFFFF"/>
        <w:spacing w:line="322" w:lineRule="exact"/>
        <w:ind w:left="6096" w:right="65" w:firstLine="5"/>
        <w:rPr>
          <w:sz w:val="28"/>
          <w:szCs w:val="28"/>
        </w:rPr>
      </w:pPr>
      <w:proofErr w:type="gramStart"/>
      <w:r>
        <w:rPr>
          <w:sz w:val="28"/>
          <w:szCs w:val="28"/>
        </w:rPr>
        <w:t>государственных</w:t>
      </w:r>
      <w:proofErr w:type="gramEnd"/>
      <w:r>
        <w:rPr>
          <w:sz w:val="28"/>
          <w:szCs w:val="28"/>
        </w:rPr>
        <w:t xml:space="preserve"> закупок</w:t>
      </w:r>
    </w:p>
    <w:p w:rsidR="00C07024" w:rsidRDefault="003B017A" w:rsidP="006C7F42">
      <w:pPr>
        <w:shd w:val="clear" w:color="auto" w:fill="FFFFFF"/>
        <w:spacing w:line="322" w:lineRule="exact"/>
        <w:ind w:left="6096" w:right="65" w:firstLine="5"/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C07024" w:rsidRDefault="003B017A" w:rsidP="006C7F42">
      <w:pPr>
        <w:shd w:val="clear" w:color="auto" w:fill="FFFFFF"/>
        <w:spacing w:line="322" w:lineRule="exact"/>
        <w:ind w:left="6096" w:right="65" w:firstLine="5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r w:rsidR="00137F6E">
        <w:rPr>
          <w:sz w:val="28"/>
          <w:szCs w:val="28"/>
        </w:rPr>
        <w:t>01.11.</w:t>
      </w:r>
      <w:r>
        <w:rPr>
          <w:sz w:val="28"/>
          <w:szCs w:val="28"/>
        </w:rPr>
        <w:t>2024 года</w:t>
      </w:r>
    </w:p>
    <w:p w:rsidR="00C07024" w:rsidRDefault="003B017A" w:rsidP="006C7F42">
      <w:pPr>
        <w:shd w:val="clear" w:color="auto" w:fill="FFFFFF"/>
        <w:spacing w:line="322" w:lineRule="exact"/>
        <w:ind w:left="6096" w:right="65" w:firstLine="5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137F6E" w:rsidRPr="00137F6E">
        <w:rPr>
          <w:sz w:val="28"/>
          <w:szCs w:val="28"/>
        </w:rPr>
        <w:t>211</w:t>
      </w:r>
      <w:bookmarkEnd w:id="0"/>
    </w:p>
    <w:p w:rsidR="00C07024" w:rsidRDefault="00C07024">
      <w:pPr>
        <w:shd w:val="clear" w:color="auto" w:fill="FFFFFF"/>
        <w:spacing w:line="322" w:lineRule="exact"/>
        <w:ind w:left="4248" w:right="65" w:firstLine="708"/>
        <w:rPr>
          <w:sz w:val="28"/>
          <w:szCs w:val="28"/>
        </w:rPr>
      </w:pPr>
    </w:p>
    <w:p w:rsidR="00C07024" w:rsidRDefault="00C07024">
      <w:pPr>
        <w:shd w:val="clear" w:color="auto" w:fill="FFFFFF"/>
        <w:spacing w:line="322" w:lineRule="exact"/>
        <w:ind w:right="65"/>
        <w:jc w:val="center"/>
        <w:rPr>
          <w:b/>
          <w:sz w:val="28"/>
          <w:szCs w:val="28"/>
        </w:rPr>
      </w:pPr>
    </w:p>
    <w:p w:rsidR="00C07024" w:rsidRDefault="003B017A">
      <w:pPr>
        <w:shd w:val="clear" w:color="auto" w:fill="FFFFFF"/>
        <w:spacing w:line="322" w:lineRule="exact"/>
        <w:ind w:right="65"/>
        <w:jc w:val="center"/>
        <w:rPr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ОБЪЯВЛЕНИЕ</w:t>
      </w:r>
    </w:p>
    <w:p w:rsidR="00C07024" w:rsidRDefault="003B017A">
      <w:pPr>
        <w:shd w:val="clear" w:color="auto" w:fill="FFFFFF"/>
        <w:spacing w:line="322" w:lineRule="exact"/>
        <w:ind w:right="65"/>
        <w:jc w:val="center"/>
        <w:rPr>
          <w:shd w:val="clear" w:color="auto" w:fill="FFFFFF"/>
        </w:rPr>
      </w:pPr>
      <w:proofErr w:type="gramStart"/>
      <w:r>
        <w:rPr>
          <w:b/>
          <w:sz w:val="28"/>
          <w:szCs w:val="28"/>
          <w:shd w:val="clear" w:color="auto" w:fill="FFFFFF"/>
        </w:rPr>
        <w:t>о</w:t>
      </w:r>
      <w:proofErr w:type="gramEnd"/>
      <w:r>
        <w:rPr>
          <w:b/>
          <w:sz w:val="28"/>
          <w:szCs w:val="28"/>
          <w:shd w:val="clear" w:color="auto" w:fill="FFFFFF"/>
        </w:rPr>
        <w:t xml:space="preserve"> проведении конкурса на включение в кадровый резерв </w:t>
      </w:r>
    </w:p>
    <w:p w:rsidR="00C07024" w:rsidRDefault="003B017A">
      <w:pPr>
        <w:shd w:val="clear" w:color="auto" w:fill="FFFFFF"/>
        <w:spacing w:line="322" w:lineRule="exact"/>
        <w:ind w:right="65"/>
        <w:jc w:val="center"/>
        <w:rPr>
          <w:shd w:val="clear" w:color="auto" w:fill="FFFFFF"/>
        </w:rPr>
      </w:pPr>
      <w:proofErr w:type="gramStart"/>
      <w:r>
        <w:rPr>
          <w:b/>
          <w:sz w:val="28"/>
          <w:szCs w:val="28"/>
          <w:shd w:val="clear" w:color="auto" w:fill="FFFFFF"/>
        </w:rPr>
        <w:t>управления</w:t>
      </w:r>
      <w:proofErr w:type="gramEnd"/>
      <w:r>
        <w:rPr>
          <w:b/>
          <w:sz w:val="28"/>
          <w:szCs w:val="28"/>
          <w:shd w:val="clear" w:color="auto" w:fill="FFFFFF"/>
        </w:rPr>
        <w:t xml:space="preserve"> </w:t>
      </w:r>
      <w:r w:rsidR="006C7F42">
        <w:rPr>
          <w:b/>
          <w:sz w:val="28"/>
          <w:szCs w:val="28"/>
          <w:shd w:val="clear" w:color="auto" w:fill="FFFFFF"/>
        </w:rPr>
        <w:t xml:space="preserve">государственных закупок </w:t>
      </w:r>
      <w:r>
        <w:rPr>
          <w:b/>
          <w:sz w:val="28"/>
          <w:szCs w:val="28"/>
          <w:shd w:val="clear" w:color="auto" w:fill="FFFFFF"/>
        </w:rPr>
        <w:t>Брянской области                                  и приеме документов для участия в нём</w:t>
      </w:r>
    </w:p>
    <w:p w:rsidR="00C07024" w:rsidRDefault="00C07024">
      <w:pPr>
        <w:shd w:val="clear" w:color="auto" w:fill="FFFFFF"/>
        <w:jc w:val="both"/>
        <w:rPr>
          <w:sz w:val="28"/>
          <w:szCs w:val="28"/>
          <w:shd w:val="clear" w:color="auto" w:fill="FFFFFF"/>
        </w:rPr>
      </w:pPr>
    </w:p>
    <w:p w:rsidR="00C07024" w:rsidRDefault="003B017A">
      <w:pPr>
        <w:shd w:val="clear" w:color="auto" w:fill="FFFFFF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 w:rsidRPr="00137F6E">
        <w:rPr>
          <w:sz w:val="28"/>
          <w:szCs w:val="28"/>
          <w:shd w:val="clear" w:color="auto" w:fill="FFFFFF"/>
        </w:rPr>
        <w:t xml:space="preserve">Управление </w:t>
      </w:r>
      <w:r w:rsidR="00137F6E">
        <w:rPr>
          <w:sz w:val="28"/>
          <w:szCs w:val="28"/>
          <w:shd w:val="clear" w:color="auto" w:fill="FFFFFF"/>
        </w:rPr>
        <w:t xml:space="preserve">государственных закупок </w:t>
      </w:r>
      <w:r w:rsidRPr="00137F6E">
        <w:rPr>
          <w:sz w:val="28"/>
          <w:szCs w:val="28"/>
          <w:shd w:val="clear" w:color="auto" w:fill="FFFFFF"/>
        </w:rPr>
        <w:t>Брянской области (далее – управление)</w:t>
      </w:r>
      <w:r>
        <w:rPr>
          <w:color w:val="000000"/>
          <w:sz w:val="28"/>
          <w:szCs w:val="28"/>
          <w:shd w:val="clear" w:color="auto" w:fill="FFFFFF"/>
        </w:rPr>
        <w:t xml:space="preserve"> объявляет о приеме документов для участия в конкурсе </w:t>
      </w:r>
      <w:r>
        <w:rPr>
          <w:sz w:val="28"/>
          <w:szCs w:val="28"/>
          <w:shd w:val="clear" w:color="auto" w:fill="FFFFFF"/>
        </w:rPr>
        <w:t xml:space="preserve">на </w:t>
      </w:r>
      <w:r w:rsidRPr="007C697B">
        <w:rPr>
          <w:sz w:val="28"/>
          <w:szCs w:val="28"/>
          <w:shd w:val="clear" w:color="auto" w:fill="FFFFFF"/>
        </w:rPr>
        <w:t>включение в кадровый резерв управления</w:t>
      </w:r>
      <w:r w:rsidRPr="007C697B">
        <w:rPr>
          <w:color w:val="C9211E"/>
          <w:sz w:val="28"/>
          <w:szCs w:val="28"/>
          <w:shd w:val="clear" w:color="auto" w:fill="FFFFFF"/>
        </w:rPr>
        <w:t xml:space="preserve"> </w:t>
      </w:r>
      <w:r w:rsidRPr="007C697B">
        <w:rPr>
          <w:sz w:val="28"/>
          <w:szCs w:val="28"/>
          <w:shd w:val="clear" w:color="auto" w:fill="FFFFFF"/>
        </w:rPr>
        <w:t>для</w:t>
      </w:r>
      <w:r w:rsidRPr="007C697B">
        <w:rPr>
          <w:color w:val="000000"/>
          <w:sz w:val="28"/>
          <w:szCs w:val="28"/>
          <w:shd w:val="clear" w:color="auto" w:fill="FFFFFF"/>
        </w:rPr>
        <w:t xml:space="preserve"> замещения должности</w:t>
      </w:r>
      <w:r w:rsidRPr="007C697B">
        <w:rPr>
          <w:bCs/>
          <w:sz w:val="28"/>
          <w:szCs w:val="24"/>
          <w:shd w:val="clear" w:color="auto" w:fill="FFFFFF"/>
          <w:lang w:eastAsia="ru-RU"/>
        </w:rPr>
        <w:t xml:space="preserve"> государственной гражданской службы Брянской области </w:t>
      </w:r>
      <w:r w:rsidRPr="007C697B">
        <w:rPr>
          <w:color w:val="000000"/>
          <w:sz w:val="28"/>
          <w:szCs w:val="28"/>
          <w:shd w:val="clear" w:color="auto" w:fill="FFFFFF"/>
        </w:rPr>
        <w:t>категории «</w:t>
      </w:r>
      <w:r w:rsidR="007C697B" w:rsidRPr="007C697B">
        <w:rPr>
          <w:color w:val="000000"/>
          <w:sz w:val="28"/>
          <w:szCs w:val="28"/>
          <w:shd w:val="clear" w:color="auto" w:fill="FFFFFF"/>
        </w:rPr>
        <w:t>руководители</w:t>
      </w:r>
      <w:r w:rsidRPr="007C697B">
        <w:rPr>
          <w:color w:val="000000"/>
          <w:sz w:val="28"/>
          <w:szCs w:val="28"/>
          <w:shd w:val="clear" w:color="auto" w:fill="FFFFFF"/>
        </w:rPr>
        <w:t xml:space="preserve">» </w:t>
      </w:r>
      <w:r w:rsidR="007C697B" w:rsidRPr="007C697B">
        <w:rPr>
          <w:color w:val="000000"/>
          <w:sz w:val="28"/>
          <w:szCs w:val="28"/>
          <w:shd w:val="clear" w:color="auto" w:fill="FFFFFF"/>
          <w:lang w:eastAsia="ru-RU"/>
        </w:rPr>
        <w:t>главной группы должностей гражданской службы начальника организационно-правового отдела</w:t>
      </w:r>
      <w:r w:rsidR="007C697B">
        <w:rPr>
          <w:color w:val="000000"/>
          <w:sz w:val="28"/>
          <w:szCs w:val="28"/>
          <w:shd w:val="clear" w:color="auto" w:fill="FFFFFF"/>
          <w:lang w:eastAsia="ru-RU"/>
        </w:rPr>
        <w:t xml:space="preserve"> управления</w:t>
      </w:r>
      <w:r w:rsidRPr="007C697B">
        <w:rPr>
          <w:color w:val="000000"/>
          <w:sz w:val="28"/>
          <w:szCs w:val="28"/>
          <w:shd w:val="clear" w:color="auto" w:fill="FFFFFF"/>
          <w:lang w:eastAsia="ru-RU"/>
        </w:rPr>
        <w:t xml:space="preserve"> (далее – конкурс, должность гражданской службы).</w:t>
      </w:r>
    </w:p>
    <w:p w:rsidR="00C07024" w:rsidRDefault="003B017A">
      <w:pPr>
        <w:shd w:val="clear" w:color="auto" w:fill="FFFFFF"/>
        <w:ind w:firstLine="708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Конкурс проводится </w:t>
      </w:r>
      <w:r w:rsidRPr="00137F6E">
        <w:rPr>
          <w:sz w:val="28"/>
          <w:szCs w:val="28"/>
          <w:shd w:val="clear" w:color="auto" w:fill="FFFFFF"/>
        </w:rPr>
        <w:t>управлением</w:t>
      </w:r>
      <w:r>
        <w:rPr>
          <w:color w:val="C9211E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непосредственно.</w:t>
      </w:r>
    </w:p>
    <w:p w:rsidR="00C07024" w:rsidRDefault="003B017A">
      <w:pPr>
        <w:shd w:val="clear" w:color="auto" w:fill="FFFFFF"/>
        <w:ind w:firstLine="708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Право на участие </w:t>
      </w:r>
      <w:r>
        <w:rPr>
          <w:color w:val="000000"/>
          <w:sz w:val="28"/>
          <w:szCs w:val="28"/>
          <w:shd w:val="clear" w:color="auto" w:fill="FFFFFF"/>
        </w:rPr>
        <w:t xml:space="preserve">в конкурсе имеют граждане Российской Федерации, </w:t>
      </w:r>
      <w:r>
        <w:rPr>
          <w:sz w:val="28"/>
          <w:szCs w:val="28"/>
          <w:shd w:val="clear" w:color="auto" w:fill="FFFFFF"/>
        </w:rPr>
        <w:t xml:space="preserve">достигшие возраста 18 лет, владеющие государственным языком Российской Федерации и отвечающие установленным квалификационным требованиям для замещения соответствующей должности гражданской службы, на которую </w:t>
      </w:r>
      <w:r w:rsidRPr="00137F6E">
        <w:rPr>
          <w:sz w:val="28"/>
          <w:szCs w:val="28"/>
          <w:shd w:val="clear" w:color="auto" w:fill="FFFFFF"/>
        </w:rPr>
        <w:t xml:space="preserve">формируется кадровый резерв управления, и иным установленным </w:t>
      </w:r>
      <w:r>
        <w:rPr>
          <w:sz w:val="28"/>
          <w:szCs w:val="28"/>
          <w:shd w:val="clear" w:color="auto" w:fill="FFFFFF"/>
        </w:rPr>
        <w:t xml:space="preserve">законодательством </w:t>
      </w:r>
      <w:r>
        <w:rPr>
          <w:color w:val="000000"/>
          <w:sz w:val="28"/>
          <w:szCs w:val="28"/>
          <w:shd w:val="clear" w:color="auto" w:fill="FFFFFF"/>
        </w:rPr>
        <w:t>Российской Федерации</w:t>
      </w:r>
      <w:r>
        <w:rPr>
          <w:sz w:val="28"/>
          <w:szCs w:val="28"/>
          <w:shd w:val="clear" w:color="auto" w:fill="FFFFFF"/>
        </w:rPr>
        <w:t xml:space="preserve"> о государственной гражданской службе требованиям к государственным гражданским служащим </w:t>
      </w:r>
      <w:r>
        <w:rPr>
          <w:color w:val="000000"/>
          <w:sz w:val="28"/>
          <w:szCs w:val="28"/>
          <w:shd w:val="clear" w:color="auto" w:fill="FFFFFF"/>
        </w:rPr>
        <w:t xml:space="preserve">Российской Федерации </w:t>
      </w:r>
      <w:r>
        <w:rPr>
          <w:sz w:val="28"/>
          <w:szCs w:val="28"/>
          <w:shd w:val="clear" w:color="auto" w:fill="FFFFFF"/>
        </w:rPr>
        <w:t>(далее – гражданским служащим).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>Для замещения должности гражданской службы устанавливаются квалификационные требования к уровню профессионального образования, стажу государственной гражданской службы или работы по специальности, направлению подготовки, профессиональному уровню, а также могут устанавливаться квалификационные требования к специальности, направлению подготовки (к укрупненным группам специальностей и направлений подготовки), к квалификации, полученной по результатам освоения дополнительной профессиональной программы профессиональной переподготовки.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>Информация о квалификационных требованиях для замещения вышеуказанной должности гражданской службы, д</w:t>
      </w:r>
      <w:r>
        <w:rPr>
          <w:color w:val="000000"/>
          <w:sz w:val="28"/>
          <w:szCs w:val="28"/>
          <w:shd w:val="clear" w:color="auto" w:fill="FFFFFF"/>
          <w:lang w:eastAsia="ru-RU"/>
        </w:rPr>
        <w:t xml:space="preserve">олжностных обязанностях, правах и ответственности, показателях эффективности и результативности </w:t>
      </w:r>
      <w:r>
        <w:rPr>
          <w:color w:val="000000"/>
          <w:sz w:val="28"/>
          <w:szCs w:val="28"/>
          <w:shd w:val="clear" w:color="auto" w:fill="FFFFFF"/>
        </w:rPr>
        <w:t>профессиональной служебной деятельности гражданского служащего отражена в приложении 1 к настоящему объявлению.</w:t>
      </w:r>
    </w:p>
    <w:p w:rsidR="00C07024" w:rsidRPr="00137F6E" w:rsidRDefault="003B017A">
      <w:pPr>
        <w:jc w:val="both"/>
        <w:rPr>
          <w:shd w:val="clear" w:color="auto" w:fill="FFFFFF"/>
        </w:rPr>
      </w:pPr>
      <w:r>
        <w:rPr>
          <w:i/>
          <w:iCs/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 xml:space="preserve">Гражданин Российской Федерации (далее – гражданин), изъявивший </w:t>
      </w:r>
      <w:r w:rsidRPr="00137F6E">
        <w:rPr>
          <w:sz w:val="28"/>
          <w:szCs w:val="28"/>
          <w:shd w:val="clear" w:color="auto" w:fill="FFFFFF"/>
        </w:rPr>
        <w:t xml:space="preserve">желание участвовать в конкурсе, представляет в управление </w:t>
      </w:r>
      <w:r w:rsidR="00137F6E" w:rsidRPr="00137F6E">
        <w:rPr>
          <w:sz w:val="28"/>
          <w:szCs w:val="28"/>
          <w:shd w:val="clear" w:color="auto" w:fill="FFFFFF"/>
        </w:rPr>
        <w:t xml:space="preserve">государственных закупок </w:t>
      </w:r>
      <w:r w:rsidRPr="00137F6E">
        <w:rPr>
          <w:sz w:val="28"/>
          <w:szCs w:val="28"/>
          <w:shd w:val="clear" w:color="auto" w:fill="FFFFFF"/>
        </w:rPr>
        <w:t>Брянской области следующие документы:</w:t>
      </w:r>
    </w:p>
    <w:p w:rsidR="00C07024" w:rsidRDefault="003B017A">
      <w:pPr>
        <w:jc w:val="both"/>
        <w:rPr>
          <w:shd w:val="clear" w:color="auto" w:fill="FFFFFF"/>
        </w:rPr>
      </w:pPr>
      <w:r w:rsidRPr="00137F6E">
        <w:rPr>
          <w:sz w:val="28"/>
          <w:szCs w:val="28"/>
          <w:shd w:val="clear" w:color="auto" w:fill="FFFFFF"/>
        </w:rPr>
        <w:tab/>
      </w:r>
      <w:proofErr w:type="gramStart"/>
      <w:r w:rsidRPr="00137F6E">
        <w:rPr>
          <w:sz w:val="28"/>
          <w:szCs w:val="28"/>
          <w:shd w:val="clear" w:color="auto" w:fill="FFFFFF"/>
        </w:rPr>
        <w:t>а</w:t>
      </w:r>
      <w:proofErr w:type="gramEnd"/>
      <w:r w:rsidRPr="00137F6E">
        <w:rPr>
          <w:sz w:val="28"/>
          <w:szCs w:val="28"/>
          <w:shd w:val="clear" w:color="auto" w:fill="FFFFFF"/>
        </w:rPr>
        <w:t xml:space="preserve">) личное заявление (подается на имя начальника управления либо лица, исполняющего его обязанности, с согласием на обработку персональных данных) </w:t>
      </w:r>
      <w:r>
        <w:rPr>
          <w:color w:val="000000"/>
          <w:sz w:val="28"/>
          <w:szCs w:val="28"/>
          <w:shd w:val="clear" w:color="auto" w:fill="FFFFFF"/>
        </w:rPr>
        <w:lastRenderedPageBreak/>
        <w:t>по форме согласно приложению 2 к объявлению;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z w:val="28"/>
          <w:szCs w:val="28"/>
          <w:shd w:val="clear" w:color="auto" w:fill="FFFFFF"/>
        </w:rPr>
        <w:t>б</w:t>
      </w:r>
      <w:proofErr w:type="gramEnd"/>
      <w:r>
        <w:rPr>
          <w:color w:val="000000"/>
          <w:sz w:val="28"/>
          <w:szCs w:val="28"/>
          <w:shd w:val="clear" w:color="auto" w:fill="FFFFFF"/>
        </w:rPr>
        <w:t>) анкету для поступления на государственную службу Российской Федерации и муниципальную службу в Российской Федерации, заполненную               по установленной форме;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z w:val="28"/>
          <w:szCs w:val="28"/>
          <w:shd w:val="clear" w:color="auto" w:fill="FFFFFF"/>
        </w:rPr>
        <w:t>в</w:t>
      </w:r>
      <w:proofErr w:type="gramEnd"/>
      <w:r>
        <w:rPr>
          <w:color w:val="000000"/>
          <w:sz w:val="28"/>
          <w:szCs w:val="28"/>
          <w:shd w:val="clear" w:color="auto" w:fill="FFFFFF"/>
        </w:rPr>
        <w:t>) копию паспорта или заменяющего его документа (соответствующий документ предъявляется лично по прибытии на конкурс);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z w:val="28"/>
          <w:szCs w:val="28"/>
          <w:shd w:val="clear" w:color="auto" w:fill="FFFFFF"/>
        </w:rPr>
        <w:t>г</w:t>
      </w:r>
      <w:proofErr w:type="gramEnd"/>
      <w:r>
        <w:rPr>
          <w:color w:val="000000"/>
          <w:sz w:val="28"/>
          <w:szCs w:val="28"/>
          <w:shd w:val="clear" w:color="auto" w:fill="FFFFFF"/>
        </w:rPr>
        <w:t>) документы, подтверждающие необходимое профессиональное образование, квалификацию и стаж работы: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z w:val="28"/>
          <w:szCs w:val="28"/>
          <w:shd w:val="clear" w:color="auto" w:fill="FFFFFF"/>
        </w:rPr>
        <w:t>копию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:rsidR="00C07024" w:rsidRPr="003B3FBC" w:rsidRDefault="003B017A">
      <w:pPr>
        <w:jc w:val="both"/>
        <w:rPr>
          <w:spacing w:val="-2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proofErr w:type="gramStart"/>
      <w:r w:rsidRPr="003B3FBC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>копии</w:t>
      </w:r>
      <w:proofErr w:type="gramEnd"/>
      <w:r w:rsidRPr="003B3FBC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z w:val="28"/>
          <w:szCs w:val="28"/>
          <w:shd w:val="clear" w:color="auto" w:fill="FFFFFF"/>
        </w:rPr>
        <w:t>д</w:t>
      </w:r>
      <w:proofErr w:type="gramEnd"/>
      <w:r>
        <w:rPr>
          <w:color w:val="000000"/>
          <w:sz w:val="28"/>
          <w:szCs w:val="28"/>
          <w:shd w:val="clear" w:color="auto" w:fill="FFFFFF"/>
        </w:rPr>
        <w:t>) документ об отсутствии у гражданина заболевания, препятствующего поступлению на гражданскую службу или ее прохождению, по учетной форме     № 001-ГС/у.</w:t>
      </w:r>
    </w:p>
    <w:p w:rsidR="00C07024" w:rsidRPr="00137F6E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 xml:space="preserve">Гражданский служащий, замещающий должность гражданской службы                 </w:t>
      </w:r>
      <w:r w:rsidRPr="00137F6E">
        <w:rPr>
          <w:sz w:val="28"/>
          <w:szCs w:val="28"/>
          <w:shd w:val="clear" w:color="auto" w:fill="FFFFFF"/>
        </w:rPr>
        <w:t>в управлении и изъявивший желание участвовать в конкурсе, подает заявление на имя начальника управления либо лица, исполняющего его обязанности.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 xml:space="preserve">Гражданский служащий, замещающий должность гражданской службы         в другом органе государственной власти Брянской области или ином государственном органе Брянской области и изъявивший желание участвовать                  </w:t>
      </w:r>
      <w:r w:rsidRPr="00137F6E">
        <w:rPr>
          <w:sz w:val="28"/>
          <w:szCs w:val="28"/>
          <w:shd w:val="clear" w:color="auto" w:fill="FFFFFF"/>
        </w:rPr>
        <w:t xml:space="preserve">в конкурсе, представляет в управление заявление на имя начальника управления либо лица, исполняющего его обязанности и анкету для поступления на </w:t>
      </w:r>
      <w:r>
        <w:rPr>
          <w:color w:val="000000"/>
          <w:sz w:val="28"/>
          <w:szCs w:val="28"/>
          <w:shd w:val="clear" w:color="auto" w:fill="FFFFFF"/>
        </w:rPr>
        <w:t>государственную службу Российской Федерации и муниципальную службу в Российской Федерации, заполненную по установленной форме.</w:t>
      </w:r>
    </w:p>
    <w:p w:rsidR="00C07024" w:rsidRDefault="003B017A">
      <w:pPr>
        <w:shd w:val="clear" w:color="auto" w:fill="FFFFFF"/>
        <w:ind w:firstLine="708"/>
        <w:jc w:val="both"/>
      </w:pPr>
      <w:r>
        <w:rPr>
          <w:sz w:val="28"/>
          <w:szCs w:val="28"/>
          <w:shd w:val="clear" w:color="auto" w:fill="FFFFFF"/>
        </w:rPr>
        <w:t xml:space="preserve">Гражданин, который является федеральным государственным гражданским служащим либо государственным гражданским служащим другого субъекта Российской Федерации, изъявивший желание участвовать в конкурсе, </w:t>
      </w:r>
      <w:r w:rsidRPr="00137F6E">
        <w:rPr>
          <w:sz w:val="28"/>
          <w:szCs w:val="28"/>
          <w:shd w:val="clear" w:color="auto" w:fill="FFFFFF"/>
        </w:rPr>
        <w:t xml:space="preserve">представляет в управление заявление на имя начальника управления либо лица, исполняющего его обязанности, а также </w:t>
      </w:r>
      <w:r w:rsidRPr="00137F6E">
        <w:rPr>
          <w:sz w:val="28"/>
          <w:szCs w:val="28"/>
        </w:rPr>
        <w:t xml:space="preserve">анкету для поступления на </w:t>
      </w:r>
      <w:r>
        <w:rPr>
          <w:color w:val="000000"/>
          <w:sz w:val="28"/>
          <w:szCs w:val="28"/>
        </w:rPr>
        <w:t>государственную службу Российской Федерации и муниципальную службу в Российской Федерации, заполненную по установленной форме.</w:t>
      </w:r>
    </w:p>
    <w:p w:rsidR="00C07024" w:rsidRDefault="003B017A" w:rsidP="003B3FBC">
      <w:pPr>
        <w:ind w:firstLine="708"/>
        <w:jc w:val="both"/>
        <w:rPr>
          <w:shd w:val="clear" w:color="auto" w:fill="FFFFFF"/>
        </w:rPr>
      </w:pPr>
      <w:r>
        <w:rPr>
          <w:rFonts w:eastAsia="Arial"/>
          <w:color w:val="000000"/>
          <w:sz w:val="28"/>
          <w:szCs w:val="28"/>
          <w:shd w:val="clear" w:color="auto" w:fill="FFFFFF"/>
        </w:rPr>
        <w:t>Д</w:t>
      </w:r>
      <w:r>
        <w:rPr>
          <w:sz w:val="28"/>
          <w:szCs w:val="28"/>
          <w:shd w:val="clear" w:color="auto" w:fill="FFFFFF"/>
        </w:rPr>
        <w:t xml:space="preserve">окументы, необходимые для участия в конкурсе, </w:t>
      </w:r>
      <w:r>
        <w:rPr>
          <w:color w:val="000000"/>
          <w:sz w:val="28"/>
          <w:szCs w:val="28"/>
          <w:shd w:val="clear" w:color="auto" w:fill="FFFFFF"/>
        </w:rPr>
        <w:t xml:space="preserve">принимаются </w:t>
      </w:r>
      <w:r w:rsidRPr="00137F6E">
        <w:rPr>
          <w:sz w:val="28"/>
          <w:szCs w:val="28"/>
          <w:shd w:val="clear" w:color="auto" w:fill="FFFFFF"/>
        </w:rPr>
        <w:t xml:space="preserve">управлением в течение 21 календарного дня со дня размещения объявления об их </w:t>
      </w:r>
      <w:r>
        <w:rPr>
          <w:sz w:val="28"/>
          <w:szCs w:val="28"/>
          <w:shd w:val="clear" w:color="auto" w:fill="FFFFFF"/>
        </w:rPr>
        <w:t>приеме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единая система) в информационно-телекоммуникационной</w:t>
      </w:r>
      <w:r w:rsidR="003B3FBC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сети «Интернет»</w:t>
      </w:r>
      <w:r>
        <w:rPr>
          <w:iCs/>
          <w:color w:val="000000" w:themeColor="text1"/>
          <w:sz w:val="28"/>
          <w:szCs w:val="28"/>
          <w:shd w:val="clear" w:color="auto" w:fill="FFFFFF"/>
        </w:rPr>
        <w:t>.</w:t>
      </w:r>
    </w:p>
    <w:p w:rsidR="00C07024" w:rsidRPr="003B3FBC" w:rsidRDefault="003B017A">
      <w:pPr>
        <w:jc w:val="both"/>
        <w:rPr>
          <w:spacing w:val="-2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ab/>
      </w:r>
      <w:r w:rsidRPr="003B3FBC">
        <w:rPr>
          <w:color w:val="000000"/>
          <w:spacing w:val="-2"/>
          <w:sz w:val="28"/>
          <w:szCs w:val="28"/>
          <w:shd w:val="clear" w:color="auto" w:fill="FFFFFF"/>
        </w:rPr>
        <w:t xml:space="preserve">Конкурсные документы представляются гражданином, гражданским служащим посредством направления по почте по адресу: </w:t>
      </w:r>
      <w:r w:rsidR="00137F6E" w:rsidRPr="003B3FBC">
        <w:rPr>
          <w:color w:val="000000"/>
          <w:spacing w:val="-2"/>
          <w:sz w:val="28"/>
          <w:szCs w:val="28"/>
          <w:shd w:val="clear" w:color="auto" w:fill="FFFFFF"/>
        </w:rPr>
        <w:t>241050, г. Брянск, ул. Трудовая, д. 1</w:t>
      </w:r>
      <w:r w:rsidRPr="003B3FBC">
        <w:rPr>
          <w:color w:val="000000"/>
          <w:spacing w:val="-2"/>
          <w:sz w:val="28"/>
          <w:szCs w:val="28"/>
          <w:shd w:val="clear" w:color="auto" w:fill="FFFFFF"/>
        </w:rPr>
        <w:t xml:space="preserve"> или лично в рабочие дни с понедельника по четверг с 8:30 до 17:45, в пятницу с 8:30 до 16:30 (обеденный перерыв с 13:00 до 14:00) по адресу: </w:t>
      </w:r>
      <w:r w:rsidR="00137F6E" w:rsidRPr="003B3FBC">
        <w:rPr>
          <w:color w:val="000000"/>
          <w:spacing w:val="-2"/>
          <w:sz w:val="28"/>
          <w:szCs w:val="28"/>
          <w:shd w:val="clear" w:color="auto" w:fill="FFFFFF"/>
        </w:rPr>
        <w:t xml:space="preserve">г. Брянск, </w:t>
      </w:r>
      <w:r w:rsidR="00137F6E" w:rsidRPr="003B3FBC">
        <w:rPr>
          <w:color w:val="000000"/>
          <w:spacing w:val="-2"/>
          <w:sz w:val="28"/>
          <w:szCs w:val="28"/>
          <w:shd w:val="clear" w:color="auto" w:fill="FFFFFF"/>
        </w:rPr>
        <w:lastRenderedPageBreak/>
        <w:t>ул. Трудовая, д. 1,</w:t>
      </w:r>
      <w:r w:rsidRPr="003B3FBC">
        <w:rPr>
          <w:color w:val="000000"/>
          <w:spacing w:val="-2"/>
          <w:sz w:val="28"/>
          <w:szCs w:val="28"/>
          <w:shd w:val="clear" w:color="auto" w:fill="FFFFFF"/>
        </w:rPr>
        <w:t xml:space="preserve"> </w:t>
      </w:r>
      <w:proofErr w:type="spellStart"/>
      <w:r w:rsidRPr="003B3FBC">
        <w:rPr>
          <w:color w:val="000000"/>
          <w:spacing w:val="-2"/>
          <w:sz w:val="28"/>
          <w:szCs w:val="28"/>
          <w:shd w:val="clear" w:color="auto" w:fill="FFFFFF"/>
        </w:rPr>
        <w:t>каб</w:t>
      </w:r>
      <w:proofErr w:type="spellEnd"/>
      <w:r w:rsidRPr="003B3FBC">
        <w:rPr>
          <w:color w:val="000000"/>
          <w:spacing w:val="-2"/>
          <w:sz w:val="28"/>
          <w:szCs w:val="28"/>
          <w:shd w:val="clear" w:color="auto" w:fill="FFFFFF"/>
        </w:rPr>
        <w:t xml:space="preserve">. </w:t>
      </w:r>
      <w:r w:rsidR="00137F6E" w:rsidRPr="003B3FBC">
        <w:rPr>
          <w:color w:val="000000"/>
          <w:spacing w:val="-2"/>
          <w:sz w:val="28"/>
          <w:szCs w:val="28"/>
          <w:shd w:val="clear" w:color="auto" w:fill="FFFFFF"/>
        </w:rPr>
        <w:t>204</w:t>
      </w:r>
      <w:r w:rsidRPr="003B3FBC">
        <w:rPr>
          <w:color w:val="000000"/>
          <w:spacing w:val="-2"/>
          <w:sz w:val="28"/>
          <w:szCs w:val="28"/>
          <w:shd w:val="clear" w:color="auto" w:fill="FFFFFF"/>
        </w:rPr>
        <w:t>, либо в электронном виде с использованием единой системы. Правила представления документов в электронном виде утверждены постановлением Правительства Российской Федерации от 5 марта 2018 года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i/>
          <w:iCs/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>Несвоевременное представление документов, представление их                            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</w:t>
      </w:r>
      <w:proofErr w:type="gramStart"/>
      <w:r>
        <w:rPr>
          <w:sz w:val="28"/>
          <w:szCs w:val="28"/>
          <w:shd w:val="clear" w:color="auto" w:fill="FFFFFF"/>
        </w:rPr>
        <w:t xml:space="preserve">гражданина)   </w:t>
      </w:r>
      <w:proofErr w:type="gramEnd"/>
      <w:r>
        <w:rPr>
          <w:sz w:val="28"/>
          <w:szCs w:val="28"/>
          <w:shd w:val="clear" w:color="auto" w:fill="FFFFFF"/>
        </w:rPr>
        <w:t xml:space="preserve">                    к участию в конкурсе.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>Г</w:t>
      </w:r>
      <w:r>
        <w:rPr>
          <w:rFonts w:eastAsia="Arial"/>
          <w:color w:val="00000A"/>
          <w:sz w:val="28"/>
          <w:szCs w:val="28"/>
          <w:shd w:val="clear" w:color="auto" w:fill="FFFFFF"/>
        </w:rPr>
        <w:t xml:space="preserve">ражданский служащий (гражданин) не допускается к участию в конкурсе </w:t>
      </w:r>
      <w:r>
        <w:rPr>
          <w:color w:val="000000"/>
          <w:sz w:val="28"/>
          <w:szCs w:val="28"/>
          <w:shd w:val="clear" w:color="auto" w:fill="FFFFFF"/>
          <w:lang w:eastAsia="ru-RU"/>
        </w:rPr>
        <w:t>в случае его несоответствия квалификационным требованиям для замещения должности гражданской службы, на включение в кадровый резерв для замещения которой объявлен конкурс, а также требованиям, установленным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  <w:lang w:eastAsia="ru-RU"/>
        </w:rPr>
        <w:tab/>
        <w:t xml:space="preserve">Гражданский служащий (гражданин), не допущенный к участию                           в конкурсе, информируется о причинах отказа в допуске к участию в конкурсе                        в письменной форме. В случае, если гражданский служащий (гражданин) представил документы для участия в конкурсе в электронном виде, извещение               о причинах отказа в допуске к участию в конкурсе направляется ему в форме электронного документа, подписанного усиленной квалифицированной электронной подписью, с использованием единой системы. 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Достоверность и полнота сведений, представленных гражданином в </w:t>
      </w:r>
      <w:r w:rsidRPr="00137F6E">
        <w:rPr>
          <w:sz w:val="28"/>
          <w:szCs w:val="28"/>
          <w:shd w:val="clear" w:color="auto" w:fill="FFFFFF"/>
        </w:rPr>
        <w:t xml:space="preserve">управление, подлежит проверке. Сведения, представленные в электронном виде, </w:t>
      </w:r>
      <w:r>
        <w:rPr>
          <w:sz w:val="28"/>
          <w:szCs w:val="28"/>
          <w:shd w:val="clear" w:color="auto" w:fill="FFFFFF"/>
        </w:rPr>
        <w:t>подвергаются автоматизированной проверке в порядке, установленном законодательством Российской Федерации.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  <w:lang w:eastAsia="ru-RU"/>
        </w:rPr>
        <w:tab/>
        <w:t xml:space="preserve">Конкурс заключается в </w:t>
      </w:r>
      <w:r>
        <w:rPr>
          <w:rFonts w:eastAsia="Arial"/>
          <w:color w:val="000000"/>
          <w:sz w:val="28"/>
          <w:szCs w:val="28"/>
          <w:shd w:val="clear" w:color="auto" w:fill="FFFFFF"/>
          <w:lang w:eastAsia="ru-RU"/>
        </w:rPr>
        <w:t>оценке</w:t>
      </w:r>
      <w:r>
        <w:rPr>
          <w:rFonts w:eastAsia="Arial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профессионального уровня, профессиональных и личностных качеств</w:t>
      </w:r>
      <w:r>
        <w:rPr>
          <w:rFonts w:eastAsia="Arial"/>
          <w:color w:val="000000" w:themeColor="text1"/>
          <w:sz w:val="28"/>
          <w:szCs w:val="28"/>
          <w:shd w:val="clear" w:color="auto" w:fill="FFFFFF"/>
        </w:rPr>
        <w:t xml:space="preserve"> каждого </w:t>
      </w:r>
      <w:r>
        <w:rPr>
          <w:rFonts w:eastAsia="Arial"/>
          <w:color w:val="000000" w:themeColor="text1"/>
          <w:sz w:val="28"/>
          <w:szCs w:val="28"/>
          <w:shd w:val="clear" w:color="auto" w:fill="FFFFFF"/>
          <w:lang w:eastAsia="ru-RU"/>
        </w:rPr>
        <w:t>гражданского служащих (</w:t>
      </w:r>
      <w:r>
        <w:rPr>
          <w:color w:val="000000" w:themeColor="text1"/>
          <w:sz w:val="28"/>
          <w:szCs w:val="28"/>
          <w:shd w:val="clear" w:color="auto" w:fill="FFFFFF"/>
          <w:lang w:eastAsia="ru-RU"/>
        </w:rPr>
        <w:t xml:space="preserve">гражданина), </w:t>
      </w:r>
      <w:r>
        <w:rPr>
          <w:sz w:val="28"/>
          <w:szCs w:val="28"/>
          <w:shd w:val="clear" w:color="auto" w:fill="FFFFFF"/>
        </w:rPr>
        <w:t xml:space="preserve">изъявившего желание участвовать в конкурсе и </w:t>
      </w:r>
      <w:r>
        <w:rPr>
          <w:color w:val="000000" w:themeColor="text1"/>
          <w:sz w:val="28"/>
          <w:szCs w:val="28"/>
          <w:shd w:val="clear" w:color="auto" w:fill="FFFFFF"/>
          <w:lang w:eastAsia="ru-RU"/>
        </w:rPr>
        <w:t>допущенного к участию в нем (далее — кандидат),</w:t>
      </w:r>
      <w:r>
        <w:rPr>
          <w:rFonts w:eastAsia="Arial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исходя из квалификационных требований для замещения должности гражданской службы, </w:t>
      </w:r>
      <w:r>
        <w:rPr>
          <w:color w:val="000000"/>
          <w:sz w:val="28"/>
          <w:szCs w:val="28"/>
          <w:shd w:val="clear" w:color="auto" w:fill="FFFFFF"/>
          <w:lang w:eastAsia="ru-RU"/>
        </w:rPr>
        <w:t>на включение в кадровый резерв для замещения которой объявлен конкурс.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rFonts w:eastAsia="Arial"/>
          <w:color w:val="000000" w:themeColor="text1"/>
          <w:sz w:val="28"/>
          <w:szCs w:val="28"/>
          <w:shd w:val="clear" w:color="auto" w:fill="FFFFFF"/>
        </w:rPr>
        <w:tab/>
        <w:t xml:space="preserve">При проведении конкурса конкурсная комиссия оценивает </w:t>
      </w:r>
      <w:r>
        <w:rPr>
          <w:sz w:val="28"/>
          <w:szCs w:val="28"/>
          <w:shd w:val="clear" w:color="auto" w:fill="FFFFFF"/>
        </w:rPr>
        <w:t>кандидатов                 на основании документов, представленных ими, а также на основе конкурсных процедур с использованием следующих методов оценки профессионального уровня, профессиональных и личностных качеств кандидатов</w:t>
      </w:r>
      <w:r>
        <w:rPr>
          <w:rFonts w:eastAsia="Arial"/>
          <w:color w:val="000000" w:themeColor="text1"/>
          <w:sz w:val="28"/>
          <w:szCs w:val="28"/>
          <w:shd w:val="clear" w:color="auto" w:fill="FFFFFF"/>
        </w:rPr>
        <w:t>: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rFonts w:eastAsia="Arial"/>
          <w:color w:val="000000" w:themeColor="text1"/>
          <w:sz w:val="28"/>
          <w:szCs w:val="28"/>
          <w:shd w:val="clear" w:color="auto" w:fill="FFFFFF"/>
        </w:rPr>
        <w:tab/>
      </w:r>
      <w:proofErr w:type="gramStart"/>
      <w:r w:rsidR="003B3FBC" w:rsidRPr="009232DA">
        <w:rPr>
          <w:color w:val="000000"/>
          <w:sz w:val="28"/>
          <w:szCs w:val="28"/>
          <w:lang w:eastAsia="ru-RU"/>
        </w:rPr>
        <w:t>подготовка</w:t>
      </w:r>
      <w:proofErr w:type="gramEnd"/>
      <w:r w:rsidR="003B3FBC" w:rsidRPr="009232DA">
        <w:rPr>
          <w:color w:val="000000"/>
          <w:sz w:val="28"/>
          <w:szCs w:val="28"/>
          <w:lang w:eastAsia="ru-RU"/>
        </w:rPr>
        <w:t xml:space="preserve"> проекта документа</w:t>
      </w:r>
      <w:r w:rsidR="003B3FBC">
        <w:rPr>
          <w:color w:val="000000"/>
          <w:sz w:val="28"/>
          <w:szCs w:val="28"/>
          <w:lang w:eastAsia="ru-RU"/>
        </w:rPr>
        <w:t>;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ab/>
      </w:r>
      <w:proofErr w:type="gramStart"/>
      <w:r>
        <w:rPr>
          <w:color w:val="000000" w:themeColor="text1"/>
          <w:sz w:val="28"/>
          <w:szCs w:val="28"/>
          <w:shd w:val="clear" w:color="auto" w:fill="FFFFFF"/>
        </w:rPr>
        <w:t>тестирование</w:t>
      </w:r>
      <w:proofErr w:type="gramEnd"/>
      <w:r>
        <w:rPr>
          <w:color w:val="000000" w:themeColor="text1"/>
          <w:sz w:val="28"/>
          <w:szCs w:val="28"/>
          <w:shd w:val="clear" w:color="auto" w:fill="FFFFFF"/>
        </w:rPr>
        <w:t xml:space="preserve"> (описание метода оценки в приложении 3 к настоящему объявлению);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ab/>
      </w:r>
      <w:proofErr w:type="gramStart"/>
      <w:r>
        <w:rPr>
          <w:color w:val="000000" w:themeColor="text1"/>
          <w:sz w:val="28"/>
          <w:szCs w:val="28"/>
          <w:shd w:val="clear" w:color="auto" w:fill="FFFFFF"/>
        </w:rPr>
        <w:t>индивидуальное</w:t>
      </w:r>
      <w:proofErr w:type="gramEnd"/>
      <w:r>
        <w:rPr>
          <w:color w:val="000000" w:themeColor="text1"/>
          <w:sz w:val="28"/>
          <w:szCs w:val="28"/>
          <w:shd w:val="clear" w:color="auto" w:fill="FFFFFF"/>
        </w:rPr>
        <w:t xml:space="preserve"> собеседование (описание метода оценки в приложении         3 к настоящему объявлению).</w:t>
      </w:r>
      <w:r>
        <w:rPr>
          <w:rFonts w:eastAsia="Arial"/>
          <w:color w:val="000000" w:themeColor="text1"/>
          <w:sz w:val="28"/>
          <w:szCs w:val="28"/>
          <w:shd w:val="clear" w:color="auto" w:fill="FFFFFF"/>
        </w:rPr>
        <w:tab/>
      </w:r>
    </w:p>
    <w:p w:rsidR="00C07024" w:rsidRDefault="003B017A">
      <w:pPr>
        <w:jc w:val="both"/>
        <w:rPr>
          <w:shd w:val="clear" w:color="auto" w:fill="FFFFFF"/>
        </w:rPr>
      </w:pPr>
      <w:r>
        <w:rPr>
          <w:rFonts w:eastAsia="Arial"/>
          <w:color w:val="000000" w:themeColor="text1"/>
          <w:sz w:val="28"/>
          <w:szCs w:val="28"/>
          <w:shd w:val="clear" w:color="auto" w:fill="FFFFFF"/>
        </w:rPr>
        <w:tab/>
      </w:r>
      <w:r>
        <w:rPr>
          <w:color w:val="000000" w:themeColor="text1"/>
          <w:sz w:val="28"/>
          <w:szCs w:val="28"/>
          <w:shd w:val="clear" w:color="auto" w:fill="FFFFFF"/>
        </w:rPr>
        <w:t>Гражданские служащие (граждане) могут пройти предварительный квалификационный тест вне рамок конкурса для самостоятельной проверки своего профессионального уровня на сайте единой системы. Результаты предварительного теста конкурсной комиссией во внимание не принимаются и не могут являться основанием для отказа в приеме документов.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ab/>
      </w:r>
      <w:r>
        <w:rPr>
          <w:rFonts w:eastAsia="Arial"/>
          <w:color w:val="000000"/>
          <w:sz w:val="28"/>
          <w:szCs w:val="28"/>
          <w:shd w:val="clear" w:color="auto" w:fill="FFFFFF"/>
        </w:rPr>
        <w:t xml:space="preserve">Конкурсные процедуры, включая заседание конкурсной комиссии </w:t>
      </w:r>
      <w:r w:rsidRPr="00137F6E">
        <w:rPr>
          <w:rFonts w:eastAsia="Arial"/>
          <w:sz w:val="28"/>
          <w:szCs w:val="28"/>
          <w:shd w:val="clear" w:color="auto" w:fill="FFFFFF"/>
        </w:rPr>
        <w:t xml:space="preserve">состоятся в управлении, расположенном по адресу: </w:t>
      </w:r>
      <w:r w:rsidR="00137F6E">
        <w:rPr>
          <w:rFonts w:eastAsia="Arial"/>
          <w:sz w:val="28"/>
          <w:szCs w:val="28"/>
          <w:shd w:val="clear" w:color="auto" w:fill="FFFFFF"/>
        </w:rPr>
        <w:t>г. Брянск, ул. Трудовая, д. 1</w:t>
      </w:r>
      <w:r w:rsidRPr="00137F6E">
        <w:rPr>
          <w:sz w:val="28"/>
          <w:szCs w:val="28"/>
          <w:shd w:val="clear" w:color="auto" w:fill="FFFFFF"/>
        </w:rPr>
        <w:t xml:space="preserve">, </w:t>
      </w:r>
      <w:r>
        <w:rPr>
          <w:rFonts w:eastAsia="Arial"/>
          <w:color w:val="000000"/>
          <w:sz w:val="28"/>
          <w:szCs w:val="28"/>
          <w:shd w:val="clear" w:color="auto" w:fill="FFFFFF"/>
        </w:rPr>
        <w:t>не позднее чем через 30 календарных дней после дня завершения приема документов для участия в конкурсе</w:t>
      </w:r>
      <w:r>
        <w:rPr>
          <w:rFonts w:eastAsia="Arial"/>
          <w:i/>
          <w:iCs/>
          <w:color w:val="000000"/>
          <w:sz w:val="28"/>
          <w:szCs w:val="28"/>
          <w:shd w:val="clear" w:color="auto" w:fill="FFFFFF"/>
        </w:rPr>
        <w:t>.</w:t>
      </w:r>
      <w:r>
        <w:rPr>
          <w:i/>
          <w:iCs/>
          <w:color w:val="000000"/>
          <w:sz w:val="28"/>
          <w:szCs w:val="28"/>
          <w:shd w:val="clear" w:color="auto" w:fill="FFFFFF"/>
        </w:rPr>
        <w:t xml:space="preserve"> 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i/>
          <w:iCs/>
          <w:color w:val="000000"/>
          <w:sz w:val="28"/>
          <w:szCs w:val="28"/>
          <w:shd w:val="clear" w:color="auto" w:fill="FFFFFF"/>
        </w:rPr>
        <w:tab/>
      </w:r>
      <w:r>
        <w:rPr>
          <w:iCs/>
          <w:color w:val="000000"/>
          <w:sz w:val="28"/>
          <w:szCs w:val="28"/>
          <w:shd w:val="clear" w:color="auto" w:fill="FFFFFF"/>
        </w:rPr>
        <w:t xml:space="preserve">Не позднее чем за 15 календарных дней до даты проведения конкурса информация </w:t>
      </w:r>
      <w:r>
        <w:rPr>
          <w:rFonts w:eastAsia="Arial"/>
          <w:color w:val="000000"/>
          <w:sz w:val="28"/>
          <w:szCs w:val="28"/>
          <w:shd w:val="clear" w:color="auto" w:fill="FFFFFF"/>
        </w:rPr>
        <w:t>о дате, месте и времени его проведения, список кандидатов</w:t>
      </w:r>
      <w:r>
        <w:rPr>
          <w:rFonts w:asciiTheme="minorHAnsi" w:eastAsia="Arial" w:hAnsiTheme="minorHAnsi" w:cstheme="minorHAnsi"/>
          <w:color w:val="000000"/>
          <w:sz w:val="24"/>
          <w:szCs w:val="24"/>
          <w:shd w:val="clear" w:color="auto" w:fill="FFFFFF"/>
        </w:rPr>
        <w:t xml:space="preserve">, </w:t>
      </w:r>
      <w:r>
        <w:rPr>
          <w:rFonts w:eastAsia="Arial"/>
          <w:color w:val="000000"/>
          <w:sz w:val="28"/>
          <w:szCs w:val="28"/>
          <w:shd w:val="clear" w:color="auto" w:fill="FFFFFF"/>
        </w:rPr>
        <w:t xml:space="preserve">будут </w:t>
      </w:r>
      <w:r w:rsidRPr="00137F6E">
        <w:rPr>
          <w:rFonts w:eastAsia="Arial"/>
          <w:sz w:val="28"/>
          <w:szCs w:val="28"/>
          <w:shd w:val="clear" w:color="auto" w:fill="FFFFFF"/>
        </w:rPr>
        <w:t xml:space="preserve">размещены на официальных сайтах управления и единой системы в </w:t>
      </w:r>
      <w:r>
        <w:rPr>
          <w:rFonts w:eastAsia="Arial"/>
          <w:color w:val="000000"/>
          <w:sz w:val="28"/>
          <w:szCs w:val="28"/>
          <w:shd w:val="clear" w:color="auto" w:fill="FFFFFF"/>
        </w:rPr>
        <w:t>информационно-телекоммуникационной сети «Интернет». Также в этот срок кандидатам будут направлены соответствующие сообщения в письменной форме, при этом кандидатам, которые представили документы для участия в конкурсе в электронном виде, информация будет направлена в форме электронного документа, подписанного усиленной квалифицированной электронной подписью, с использованием указанной единой системы.</w:t>
      </w:r>
    </w:p>
    <w:p w:rsidR="00C07024" w:rsidRDefault="003B017A">
      <w:pPr>
        <w:ind w:firstLine="566"/>
        <w:jc w:val="both"/>
        <w:rPr>
          <w:shd w:val="clear" w:color="auto" w:fill="FFFFFF"/>
        </w:rPr>
      </w:pPr>
      <w:r>
        <w:rPr>
          <w:rFonts w:eastAsia="Arial"/>
          <w:color w:val="000000"/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 xml:space="preserve">Сообщение о результате конкурса не позднее 7 календарных дней со дня его завершения направляются кандидатам в письменной форме. Кандидатам, которые представили документы для участия в конкурсе в электронном виде, сообщения направляются в форме электронного документа, подписанного усиленной квалифицированной электронной подписью, с использованием единой системы. Информация о результатах конкурса в этот же срок размещается на </w:t>
      </w:r>
      <w:r w:rsidRPr="00137F6E">
        <w:rPr>
          <w:sz w:val="28"/>
          <w:szCs w:val="28"/>
          <w:shd w:val="clear" w:color="auto" w:fill="FFFFFF"/>
        </w:rPr>
        <w:t>официальных сайтах управления и указанной единой системы в информационно-</w:t>
      </w:r>
      <w:r>
        <w:rPr>
          <w:sz w:val="28"/>
          <w:szCs w:val="28"/>
          <w:shd w:val="clear" w:color="auto" w:fill="FFFFFF"/>
        </w:rPr>
        <w:t>телекоммуникационной сети «Интернет».</w:t>
      </w:r>
    </w:p>
    <w:p w:rsidR="00C07024" w:rsidRDefault="003B017A">
      <w:pPr>
        <w:ind w:firstLine="566"/>
        <w:jc w:val="both"/>
        <w:rPr>
          <w:shd w:val="clear" w:color="auto" w:fill="FFFFFF"/>
        </w:rPr>
      </w:pPr>
      <w:r>
        <w:rPr>
          <w:rFonts w:eastAsia="Arial"/>
          <w:color w:val="000000"/>
          <w:sz w:val="28"/>
          <w:szCs w:val="28"/>
          <w:shd w:val="clear" w:color="auto" w:fill="FFFFFF"/>
        </w:rPr>
        <w:tab/>
        <w:t>Условия прохождения гражданской службы следующие:</w:t>
      </w:r>
    </w:p>
    <w:p w:rsidR="00C07024" w:rsidRDefault="003B017A">
      <w:pPr>
        <w:pStyle w:val="af3"/>
        <w:spacing w:after="0"/>
        <w:ind w:left="0" w:firstLine="283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  <w:lang w:eastAsia="ru-RU"/>
        </w:rPr>
        <w:t>40 часовая служебная неделя, продолжительность служебного времени — с понедельника по четверг с 8:30 до 17:45, в пятницу с 8:30 до 16:30, обеденный перерыв с 13:00 до 14:00;</w:t>
      </w:r>
    </w:p>
    <w:p w:rsidR="00C07024" w:rsidRPr="003B3FBC" w:rsidRDefault="003B017A">
      <w:pPr>
        <w:pStyle w:val="af3"/>
        <w:spacing w:after="0"/>
        <w:ind w:left="0" w:firstLine="283"/>
        <w:jc w:val="both"/>
        <w:rPr>
          <w:spacing w:val="-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proofErr w:type="gramStart"/>
      <w:r w:rsidRPr="003B3FBC">
        <w:rPr>
          <w:spacing w:val="-8"/>
          <w:sz w:val="28"/>
          <w:szCs w:val="28"/>
          <w:shd w:val="clear" w:color="auto" w:fill="FFFFFF"/>
        </w:rPr>
        <w:t>гражданскому</w:t>
      </w:r>
      <w:proofErr w:type="gramEnd"/>
      <w:r w:rsidRPr="003B3FBC">
        <w:rPr>
          <w:spacing w:val="-8"/>
          <w:sz w:val="28"/>
          <w:szCs w:val="28"/>
          <w:shd w:val="clear" w:color="auto" w:fill="FFFFFF"/>
        </w:rPr>
        <w:t xml:space="preserve"> служащему устанавливается ненормированный служебный день;</w:t>
      </w:r>
    </w:p>
    <w:p w:rsidR="00C07024" w:rsidRDefault="003B017A">
      <w:pPr>
        <w:shd w:val="clear" w:color="auto" w:fill="FFFFFF"/>
        <w:ind w:firstLine="538"/>
        <w:jc w:val="both"/>
        <w:rPr>
          <w:shd w:val="clear" w:color="auto" w:fill="FFFFFF"/>
        </w:rPr>
      </w:pPr>
      <w:r>
        <w:rPr>
          <w:color w:val="000000"/>
          <w:spacing w:val="-6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pacing w:val="-6"/>
          <w:sz w:val="28"/>
          <w:szCs w:val="28"/>
          <w:shd w:val="clear" w:color="auto" w:fill="FFFFFF"/>
        </w:rPr>
        <w:t>гражданскому</w:t>
      </w:r>
      <w:proofErr w:type="gramEnd"/>
      <w:r>
        <w:rPr>
          <w:color w:val="000000"/>
          <w:spacing w:val="-6"/>
          <w:sz w:val="28"/>
          <w:szCs w:val="28"/>
          <w:shd w:val="clear" w:color="auto" w:fill="FFFFFF"/>
        </w:rPr>
        <w:t xml:space="preserve"> служащему предоставляются:</w:t>
      </w:r>
    </w:p>
    <w:p w:rsidR="00C07024" w:rsidRDefault="003B017A">
      <w:pPr>
        <w:shd w:val="clear" w:color="auto" w:fill="FFFFFF"/>
        <w:ind w:firstLine="538"/>
        <w:jc w:val="both"/>
        <w:rPr>
          <w:shd w:val="clear" w:color="auto" w:fill="FFFFFF"/>
        </w:rPr>
      </w:pPr>
      <w:r>
        <w:rPr>
          <w:color w:val="000000"/>
          <w:spacing w:val="-2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pacing w:val="-2"/>
          <w:sz w:val="28"/>
          <w:szCs w:val="28"/>
          <w:shd w:val="clear" w:color="auto" w:fill="FFFFFF"/>
        </w:rPr>
        <w:t>а</w:t>
      </w:r>
      <w:proofErr w:type="gram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) ежегодный основной оплачиваемый отпуск продолжительностью                      30 </w:t>
      </w:r>
      <w:r>
        <w:rPr>
          <w:color w:val="000000"/>
          <w:spacing w:val="-8"/>
          <w:sz w:val="28"/>
          <w:szCs w:val="28"/>
          <w:shd w:val="clear" w:color="auto" w:fill="FFFFFF"/>
        </w:rPr>
        <w:t>календарных дней;</w:t>
      </w:r>
    </w:p>
    <w:p w:rsidR="00C07024" w:rsidRDefault="003B017A">
      <w:pPr>
        <w:shd w:val="clear" w:color="auto" w:fill="FFFFFF"/>
        <w:ind w:right="5" w:firstLine="567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z w:val="28"/>
          <w:szCs w:val="28"/>
          <w:shd w:val="clear" w:color="auto" w:fill="FFFFFF"/>
        </w:rPr>
        <w:t>б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) ежегодный дополнительный оплачиваемый отпуск за выслугу лет                    в соответствии с Законом Брянской области от 16 июня 2005 года                                          № 46-3 «О </w:t>
      </w:r>
      <w:r>
        <w:rPr>
          <w:color w:val="000000"/>
          <w:spacing w:val="-6"/>
          <w:sz w:val="28"/>
          <w:szCs w:val="28"/>
          <w:shd w:val="clear" w:color="auto" w:fill="FFFFFF"/>
        </w:rPr>
        <w:t>государственной гражданской службе Брянской области»;</w:t>
      </w:r>
    </w:p>
    <w:p w:rsidR="00C07024" w:rsidRDefault="003B017A">
      <w:pPr>
        <w:shd w:val="clear" w:color="auto" w:fill="FFFFFF"/>
        <w:ind w:left="48" w:firstLine="523"/>
        <w:jc w:val="both"/>
        <w:rPr>
          <w:shd w:val="clear" w:color="auto" w:fill="FFFFFF"/>
        </w:rPr>
      </w:pPr>
      <w:r>
        <w:rPr>
          <w:color w:val="000000"/>
          <w:spacing w:val="-4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pacing w:val="-4"/>
          <w:sz w:val="28"/>
          <w:szCs w:val="28"/>
          <w:shd w:val="clear" w:color="auto" w:fill="FFFFFF"/>
        </w:rPr>
        <w:t>в</w:t>
      </w:r>
      <w:proofErr w:type="gramEnd"/>
      <w:r>
        <w:rPr>
          <w:color w:val="000000"/>
          <w:spacing w:val="-4"/>
          <w:sz w:val="28"/>
          <w:szCs w:val="28"/>
          <w:shd w:val="clear" w:color="auto" w:fill="FFFFFF"/>
        </w:rPr>
        <w:t xml:space="preserve">) ежегодный дополнительный оплачиваемый отпуск за </w:t>
      </w:r>
      <w:r>
        <w:rPr>
          <w:color w:val="000000"/>
          <w:spacing w:val="-6"/>
          <w:sz w:val="28"/>
          <w:szCs w:val="28"/>
          <w:shd w:val="clear" w:color="auto" w:fill="FFFFFF"/>
        </w:rPr>
        <w:t xml:space="preserve">ненормированный служебный день </w:t>
      </w:r>
      <w:r>
        <w:rPr>
          <w:color w:val="000000"/>
          <w:spacing w:val="-8"/>
          <w:sz w:val="28"/>
          <w:szCs w:val="28"/>
          <w:shd w:val="clear" w:color="auto" w:fill="FFFFFF"/>
        </w:rPr>
        <w:t>продолжительностью 3 календарных дня</w:t>
      </w:r>
      <w:r w:rsidR="003B3FBC">
        <w:rPr>
          <w:color w:val="000000"/>
          <w:spacing w:val="-8"/>
          <w:sz w:val="28"/>
          <w:szCs w:val="28"/>
          <w:shd w:val="clear" w:color="auto" w:fill="FFFFFF"/>
        </w:rPr>
        <w:t>;</w:t>
      </w:r>
    </w:p>
    <w:p w:rsidR="00C07024" w:rsidRPr="003B3FBC" w:rsidRDefault="003B3FBC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3B3FBC"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) денежное содержание от 65 600 до 69 700 рублей.</w:t>
      </w:r>
    </w:p>
    <w:p w:rsidR="00C07024" w:rsidRDefault="003B017A">
      <w:pPr>
        <w:shd w:val="clear" w:color="auto" w:fill="FFFFFF"/>
        <w:ind w:firstLine="709"/>
        <w:jc w:val="both"/>
        <w:textAlignment w:val="baseline"/>
        <w:rPr>
          <w:shd w:val="clear" w:color="auto" w:fill="FFFFFF"/>
        </w:rPr>
      </w:pPr>
      <w:r>
        <w:rPr>
          <w:color w:val="000000"/>
          <w:spacing w:val="-8"/>
          <w:sz w:val="28"/>
          <w:szCs w:val="28"/>
          <w:shd w:val="clear" w:color="auto" w:fill="FFFFFF"/>
          <w:lang w:eastAsia="ru-RU"/>
        </w:rPr>
        <w:t>Государственные гарантии на гражданской службе, предусмотренные Федеральным законом от 27 июля 2004 года № 79-ФЗ «О государственной гражданской службе Российской Федерации» и Законом Брянской области                                   от 16 июня 2005 года № 46-З «О государственной гражданской службе Брянской области», отражены в приложении 4 к объявлению.</w:t>
      </w:r>
    </w:p>
    <w:p w:rsidR="00C07024" w:rsidRDefault="003B017A">
      <w:pPr>
        <w:ind w:firstLine="571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 xml:space="preserve">При прохождении государственной гражданской службы Брянской области гражданские служащие должны соблюдать ограничения, выполнять обязательства и требования к служебному поведению, не нарушать запреты, установленные законодательством Российской Федерации о государственной гражданской службе. </w:t>
      </w:r>
    </w:p>
    <w:p w:rsidR="003B3FBC" w:rsidRDefault="003B017A" w:rsidP="003B3FBC">
      <w:pPr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Pr="00B02E2C">
        <w:rPr>
          <w:color w:val="000000"/>
          <w:spacing w:val="-10"/>
          <w:sz w:val="28"/>
          <w:szCs w:val="28"/>
          <w:shd w:val="clear" w:color="auto" w:fill="FFFFFF"/>
        </w:rPr>
        <w:t xml:space="preserve">Более подробную информацию можно получить по телефону: </w:t>
      </w:r>
      <w:r w:rsidR="00137F6E" w:rsidRPr="00B02E2C">
        <w:rPr>
          <w:color w:val="000000"/>
          <w:spacing w:val="-10"/>
          <w:sz w:val="28"/>
          <w:szCs w:val="28"/>
          <w:shd w:val="clear" w:color="auto" w:fill="FFFFFF"/>
        </w:rPr>
        <w:t>8 (4832) 66-41-78</w:t>
      </w:r>
      <w:r w:rsidRPr="00B02E2C">
        <w:rPr>
          <w:color w:val="000000"/>
          <w:spacing w:val="-10"/>
          <w:sz w:val="28"/>
          <w:szCs w:val="28"/>
          <w:shd w:val="clear" w:color="auto" w:fill="FFFFFF"/>
        </w:rPr>
        <w:t>.</w:t>
      </w:r>
    </w:p>
    <w:p w:rsidR="003B3FBC" w:rsidRDefault="003B3FBC">
      <w:pPr>
        <w:ind w:left="7080" w:firstLine="708"/>
        <w:jc w:val="center"/>
        <w:rPr>
          <w:sz w:val="28"/>
          <w:szCs w:val="28"/>
          <w:highlight w:val="white"/>
        </w:rPr>
      </w:pPr>
      <w:bookmarkStart w:id="1" w:name="_GoBack"/>
      <w:bookmarkEnd w:id="1"/>
    </w:p>
    <w:sectPr w:rsidR="003B3FBC">
      <w:headerReference w:type="default" r:id="rId7"/>
      <w:pgSz w:w="11906" w:h="16838"/>
      <w:pgMar w:top="709" w:right="776" w:bottom="851" w:left="1380" w:header="0" w:footer="0" w:gutter="0"/>
      <w:cols w:space="720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24B" w:rsidRDefault="007D024B" w:rsidP="003B3FBC">
      <w:r>
        <w:separator/>
      </w:r>
    </w:p>
  </w:endnote>
  <w:endnote w:type="continuationSeparator" w:id="0">
    <w:p w:rsidR="007D024B" w:rsidRDefault="007D024B" w:rsidP="003B3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24B" w:rsidRDefault="007D024B" w:rsidP="003B3FBC">
      <w:r>
        <w:separator/>
      </w:r>
    </w:p>
  </w:footnote>
  <w:footnote w:type="continuationSeparator" w:id="0">
    <w:p w:rsidR="007D024B" w:rsidRDefault="007D024B" w:rsidP="003B3F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5147180"/>
      <w:docPartObj>
        <w:docPartGallery w:val="Page Numbers (Top of Page)"/>
        <w:docPartUnique/>
      </w:docPartObj>
    </w:sdtPr>
    <w:sdtEndPr/>
    <w:sdtContent>
      <w:p w:rsidR="003B3FBC" w:rsidRDefault="003B3FBC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3253">
          <w:rPr>
            <w:noProof/>
          </w:rPr>
          <w:t>3</w:t>
        </w:r>
        <w:r>
          <w:fldChar w:fldCharType="end"/>
        </w:r>
      </w:p>
    </w:sdtContent>
  </w:sdt>
  <w:p w:rsidR="003B3FBC" w:rsidRDefault="003B3FBC">
    <w:pPr>
      <w:pStyle w:val="af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024"/>
    <w:rsid w:val="00137F6E"/>
    <w:rsid w:val="002433D1"/>
    <w:rsid w:val="002A5C70"/>
    <w:rsid w:val="002E3253"/>
    <w:rsid w:val="003B017A"/>
    <w:rsid w:val="003B3FBC"/>
    <w:rsid w:val="006C7F42"/>
    <w:rsid w:val="007C697B"/>
    <w:rsid w:val="007D024B"/>
    <w:rsid w:val="00B02E2C"/>
    <w:rsid w:val="00C07024"/>
    <w:rsid w:val="00ED2BB8"/>
    <w:rsid w:val="00F84AB9"/>
    <w:rsid w:val="00FB0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C3D23F-EEA9-4BA4-B6B9-D95E862FF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qFormat/>
  </w:style>
  <w:style w:type="character" w:styleId="a3">
    <w:name w:val="page number"/>
    <w:basedOn w:val="1"/>
    <w:qFormat/>
  </w:style>
  <w:style w:type="character" w:customStyle="1" w:styleId="10">
    <w:name w:val="Гиперссылка1"/>
    <w:rsid w:val="002D12D7"/>
    <w:rPr>
      <w:color w:val="000080"/>
      <w:u w:val="single"/>
    </w:rPr>
  </w:style>
  <w:style w:type="character" w:styleId="a4">
    <w:name w:val="FollowedHyperlink"/>
    <w:qFormat/>
    <w:rPr>
      <w:color w:val="800000"/>
      <w:u w:val="single"/>
    </w:rPr>
  </w:style>
  <w:style w:type="character" w:customStyle="1" w:styleId="a5">
    <w:name w:val="Основной текст с отступом Знак"/>
    <w:basedOn w:val="a0"/>
    <w:uiPriority w:val="99"/>
    <w:semiHidden/>
    <w:qFormat/>
    <w:rsid w:val="00533E8A"/>
    <w:rPr>
      <w:lang w:eastAsia="zh-CN"/>
    </w:rPr>
  </w:style>
  <w:style w:type="character" w:customStyle="1" w:styleId="HTML">
    <w:name w:val="Стандартный HTML Знак"/>
    <w:basedOn w:val="a0"/>
    <w:qFormat/>
    <w:rsid w:val="00D37C02"/>
    <w:rPr>
      <w:rFonts w:ascii="Courier New" w:hAnsi="Courier New" w:cs="Courier New"/>
    </w:rPr>
  </w:style>
  <w:style w:type="character" w:customStyle="1" w:styleId="a6">
    <w:name w:val="Нижний колонтитул Знак"/>
    <w:basedOn w:val="a0"/>
    <w:uiPriority w:val="99"/>
    <w:qFormat/>
    <w:rsid w:val="0050660B"/>
    <w:rPr>
      <w:lang w:eastAsia="zh-CN"/>
    </w:rPr>
  </w:style>
  <w:style w:type="character" w:customStyle="1" w:styleId="a7">
    <w:name w:val="Верхний колонтитул Знак"/>
    <w:basedOn w:val="a0"/>
    <w:uiPriority w:val="99"/>
    <w:qFormat/>
    <w:rsid w:val="0050660B"/>
    <w:rPr>
      <w:lang w:eastAsia="zh-CN"/>
    </w:rPr>
  </w:style>
  <w:style w:type="character" w:customStyle="1" w:styleId="a8">
    <w:name w:val="Текст выноски Знак"/>
    <w:basedOn w:val="a0"/>
    <w:uiPriority w:val="99"/>
    <w:semiHidden/>
    <w:qFormat/>
    <w:rsid w:val="00B43F61"/>
    <w:rPr>
      <w:rFonts w:ascii="Segoe UI" w:hAnsi="Segoe UI" w:cs="Segoe UI"/>
      <w:sz w:val="18"/>
      <w:szCs w:val="18"/>
      <w:lang w:eastAsia="zh-CN"/>
    </w:rPr>
  </w:style>
  <w:style w:type="character" w:customStyle="1" w:styleId="a9">
    <w:name w:val="Основной текст_"/>
    <w:uiPriority w:val="99"/>
    <w:qFormat/>
    <w:locked/>
    <w:rsid w:val="004419E5"/>
    <w:rPr>
      <w:sz w:val="26"/>
      <w:szCs w:val="26"/>
      <w:shd w:val="clear" w:color="auto" w:fill="FFFFFF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pPr>
      <w:spacing w:after="140" w:line="288" w:lineRule="auto"/>
    </w:p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Mangal"/>
    </w:rPr>
  </w:style>
  <w:style w:type="paragraph" w:styleId="af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Заголовок1"/>
    <w:basedOn w:val="a"/>
    <w:next w:val="ab"/>
    <w:qFormat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Mangal"/>
    </w:rPr>
  </w:style>
  <w:style w:type="paragraph" w:customStyle="1" w:styleId="af0">
    <w:name w:val="Колонтитул"/>
    <w:basedOn w:val="a"/>
    <w:qFormat/>
  </w:style>
  <w:style w:type="paragraph" w:styleId="af1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af2">
    <w:name w:val="Содержимое врезки"/>
    <w:basedOn w:val="a"/>
    <w:qFormat/>
  </w:style>
  <w:style w:type="paragraph" w:customStyle="1" w:styleId="13">
    <w:name w:val="Обычный (веб)1"/>
    <w:basedOn w:val="a"/>
    <w:qFormat/>
    <w:pPr>
      <w:suppressAutoHyphens w:val="0"/>
      <w:spacing w:before="280" w:after="280"/>
    </w:pPr>
    <w:rPr>
      <w:sz w:val="24"/>
      <w:szCs w:val="24"/>
      <w:lang w:eastAsia="ru-RU"/>
    </w:rPr>
  </w:style>
  <w:style w:type="paragraph" w:styleId="af3">
    <w:name w:val="Body Text Indent"/>
    <w:basedOn w:val="a"/>
    <w:uiPriority w:val="99"/>
    <w:semiHidden/>
    <w:unhideWhenUsed/>
    <w:rsid w:val="00533E8A"/>
    <w:pPr>
      <w:spacing w:after="120"/>
      <w:ind w:left="283"/>
    </w:pPr>
  </w:style>
  <w:style w:type="paragraph" w:customStyle="1" w:styleId="Doc-">
    <w:name w:val="Doc-Т внутри нумерации"/>
    <w:basedOn w:val="a"/>
    <w:qFormat/>
    <w:rsid w:val="0021693D"/>
    <w:pPr>
      <w:widowControl/>
      <w:spacing w:line="360" w:lineRule="auto"/>
      <w:ind w:left="720" w:firstLine="709"/>
      <w:jc w:val="both"/>
    </w:pPr>
    <w:rPr>
      <w:rFonts w:eastAsia="Calibri"/>
      <w:kern w:val="2"/>
      <w:sz w:val="24"/>
      <w:szCs w:val="24"/>
      <w:lang w:bidi="hi-IN"/>
    </w:rPr>
  </w:style>
  <w:style w:type="paragraph" w:styleId="af4">
    <w:name w:val="List Paragraph"/>
    <w:basedOn w:val="a"/>
    <w:qFormat/>
    <w:rsid w:val="0021693D"/>
    <w:pPr>
      <w:widowControl/>
      <w:spacing w:after="200"/>
      <w:ind w:left="720"/>
      <w:contextualSpacing/>
    </w:pPr>
    <w:rPr>
      <w:rFonts w:eastAsia="SimSun" w:cs="Mangal"/>
      <w:kern w:val="2"/>
      <w:sz w:val="24"/>
      <w:szCs w:val="24"/>
      <w:lang w:val="x-none" w:bidi="hi-IN"/>
    </w:rPr>
  </w:style>
  <w:style w:type="paragraph" w:styleId="HTML0">
    <w:name w:val="HTML Preformatted"/>
    <w:basedOn w:val="a"/>
    <w:qFormat/>
    <w:rsid w:val="00D37C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paragraph" w:styleId="af5">
    <w:name w:val="footer"/>
    <w:basedOn w:val="a"/>
    <w:uiPriority w:val="99"/>
    <w:unhideWhenUsed/>
    <w:rsid w:val="0050660B"/>
    <w:pPr>
      <w:tabs>
        <w:tab w:val="center" w:pos="4677"/>
        <w:tab w:val="right" w:pos="9355"/>
      </w:tabs>
    </w:pPr>
  </w:style>
  <w:style w:type="paragraph" w:styleId="af6">
    <w:name w:val="Balloon Text"/>
    <w:basedOn w:val="a"/>
    <w:uiPriority w:val="99"/>
    <w:semiHidden/>
    <w:unhideWhenUsed/>
    <w:qFormat/>
    <w:rsid w:val="00B43F61"/>
    <w:rPr>
      <w:rFonts w:ascii="Segoe UI" w:hAnsi="Segoe UI" w:cs="Segoe UI"/>
      <w:sz w:val="18"/>
      <w:szCs w:val="18"/>
    </w:rPr>
  </w:style>
  <w:style w:type="paragraph" w:customStyle="1" w:styleId="14">
    <w:name w:val="Основной текст1"/>
    <w:basedOn w:val="a"/>
    <w:uiPriority w:val="99"/>
    <w:qFormat/>
    <w:rsid w:val="004419E5"/>
    <w:pPr>
      <w:shd w:val="clear" w:color="auto" w:fill="FFFFFF"/>
      <w:suppressAutoHyphens w:val="0"/>
      <w:spacing w:line="259" w:lineRule="auto"/>
      <w:ind w:firstLine="400"/>
    </w:pPr>
    <w:rPr>
      <w:sz w:val="26"/>
      <w:szCs w:val="26"/>
      <w:lang w:eastAsia="ru-RU"/>
    </w:rPr>
  </w:style>
  <w:style w:type="table" w:styleId="af7">
    <w:name w:val="Table Grid"/>
    <w:basedOn w:val="a1"/>
    <w:uiPriority w:val="39"/>
    <w:rsid w:val="002D12D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F0C4D-4192-45D8-A3EE-EB691764C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1740</Words>
  <Characters>9920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Указ Губернатора Брянской области от 24.05.2018 N 107(ред. от 10.07.2023)"О кадровом резерве на государственной гражданской службе Брянской области"</vt:lpstr>
    </vt:vector>
  </TitlesOfParts>
  <Company>КонсультантПлюс Версия 4023.00.09</Company>
  <LinksUpToDate>false</LinksUpToDate>
  <CharactersWithSpaces>11637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 Губернатора Брянской области от 24.05.2018 N 107(ред. от 10.07.2023)"О кадровом резерве на государственной гражданской службе Брянской области"</dc:title>
  <dc:subject/>
  <dc:creator>User</dc:creator>
  <dc:description/>
  <cp:lastModifiedBy>Ирина М. Магомедова</cp:lastModifiedBy>
  <cp:revision>6</cp:revision>
  <cp:lastPrinted>2022-05-12T07:40:00Z</cp:lastPrinted>
  <dcterms:created xsi:type="dcterms:W3CDTF">2024-11-11T12:52:00Z</dcterms:created>
  <dcterms:modified xsi:type="dcterms:W3CDTF">2024-11-11T13:07:00Z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